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A7" w:rsidRPr="00121B32" w:rsidRDefault="001B23A7" w:rsidP="001B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1B32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1B23A7" w:rsidRDefault="001B23A7" w:rsidP="001B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A7" w:rsidRDefault="001B23A7" w:rsidP="001B23A7">
      <w:pPr>
        <w:jc w:val="both"/>
        <w:rPr>
          <w:rFonts w:ascii="Times New Roman" w:hAnsi="Times New Roman" w:cs="Times New Roman"/>
          <w:sz w:val="28"/>
          <w:szCs w:val="28"/>
        </w:rPr>
      </w:pPr>
      <w:r w:rsidRPr="00DA40B5">
        <w:rPr>
          <w:rFonts w:ascii="Times New Roman" w:hAnsi="Times New Roman" w:cs="Times New Roman"/>
          <w:b/>
          <w:sz w:val="28"/>
          <w:szCs w:val="28"/>
        </w:rPr>
        <w:t xml:space="preserve">Мифологическое мышление - </w:t>
      </w:r>
      <w:r w:rsidRPr="007D0431">
        <w:rPr>
          <w:rFonts w:ascii="Times New Roman" w:hAnsi="Times New Roman" w:cs="Times New Roman"/>
          <w:sz w:val="28"/>
          <w:szCs w:val="28"/>
        </w:rPr>
        <w:t>это особый вид мироощущения, специфическое, образное, чувственное представление о явлениях природы и общественной жизни, самая древняя форма общественного 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23A7" w:rsidTr="00F07183">
        <w:tc>
          <w:tcPr>
            <w:tcW w:w="4672" w:type="dxa"/>
          </w:tcPr>
          <w:p w:rsidR="001B23A7" w:rsidRDefault="001B23A7" w:rsidP="00F0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6E7418" wp14:editId="7F68A431">
                  <wp:extent cx="1333500" cy="3300959"/>
                  <wp:effectExtent l="0" t="0" r="0" b="0"/>
                  <wp:docPr id="41" name="Рисунок 41" descr="C:\Users\karpinchiksg\Desktop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arpinchiksg\Desktop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15" cy="332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B23A7" w:rsidRDefault="001B23A7" w:rsidP="00F0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6FE615" wp14:editId="1BDA9E41">
                  <wp:extent cx="1495425" cy="3208726"/>
                  <wp:effectExtent l="0" t="0" r="0" b="0"/>
                  <wp:docPr id="6" name="Рисунок 6" descr="C:\Users\karpinchiksg\Desktop\Screenshot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pinchiksg\Desktop\Screenshot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88" cy="321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3A7" w:rsidRPr="007D0431" w:rsidRDefault="001B23A7" w:rsidP="001B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B">
        <w:rPr>
          <w:rFonts w:ascii="Times New Roman" w:hAnsi="Times New Roman" w:cs="Times New Roman"/>
          <w:b/>
          <w:sz w:val="28"/>
          <w:szCs w:val="28"/>
        </w:rPr>
        <w:t>Геракл</w:t>
      </w:r>
      <w:r w:rsidRPr="00A10DD5">
        <w:rPr>
          <w:rFonts w:ascii="Times New Roman" w:hAnsi="Times New Roman" w:cs="Times New Roman"/>
          <w:sz w:val="28"/>
          <w:szCs w:val="28"/>
        </w:rPr>
        <w:t xml:space="preserve"> — один из самых популярных героев </w:t>
      </w:r>
      <w:r w:rsidR="00274C8C">
        <w:rPr>
          <w:rFonts w:ascii="Times New Roman" w:hAnsi="Times New Roman" w:cs="Times New Roman"/>
          <w:sz w:val="28"/>
          <w:szCs w:val="28"/>
        </w:rPr>
        <w:t xml:space="preserve">в </w:t>
      </w:r>
      <w:r w:rsidRPr="00A10DD5">
        <w:rPr>
          <w:rFonts w:ascii="Times New Roman" w:hAnsi="Times New Roman" w:cs="Times New Roman"/>
          <w:sz w:val="28"/>
          <w:szCs w:val="28"/>
        </w:rPr>
        <w:t xml:space="preserve">древнегреческой мифологии. </w:t>
      </w:r>
      <w:r w:rsidRPr="00F37208">
        <w:rPr>
          <w:rFonts w:ascii="Times New Roman" w:hAnsi="Times New Roman" w:cs="Times New Roman"/>
          <w:b/>
          <w:sz w:val="28"/>
          <w:szCs w:val="28"/>
        </w:rPr>
        <w:t>12 подвигов</w:t>
      </w:r>
      <w:r w:rsidRPr="00A10DD5">
        <w:rPr>
          <w:rFonts w:ascii="Times New Roman" w:hAnsi="Times New Roman" w:cs="Times New Roman"/>
          <w:sz w:val="28"/>
          <w:szCs w:val="28"/>
        </w:rPr>
        <w:t xml:space="preserve"> навсегда прославили его имя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0DD5">
        <w:rPr>
          <w:rFonts w:ascii="Times New Roman" w:hAnsi="Times New Roman" w:cs="Times New Roman"/>
          <w:sz w:val="28"/>
          <w:szCs w:val="28"/>
        </w:rPr>
        <w:t>Геракл изображён в спокойной позе, опирающийся левой рукой на свою палицу, поверх которой накинута шкура Немейского льва.</w:t>
      </w:r>
      <w:r w:rsidRPr="00A10DD5">
        <w:t xml:space="preserve"> </w:t>
      </w:r>
      <w:r w:rsidRPr="00A10DD5">
        <w:rPr>
          <w:rFonts w:ascii="Times New Roman" w:hAnsi="Times New Roman" w:cs="Times New Roman"/>
          <w:sz w:val="28"/>
          <w:szCs w:val="28"/>
        </w:rPr>
        <w:t xml:space="preserve">За спиной в правой руке </w:t>
      </w:r>
      <w:r w:rsidR="00D32C0A">
        <w:rPr>
          <w:rFonts w:ascii="Times New Roman" w:hAnsi="Times New Roman" w:cs="Times New Roman"/>
          <w:sz w:val="28"/>
          <w:szCs w:val="28"/>
        </w:rPr>
        <w:t>он</w:t>
      </w:r>
      <w:r w:rsidR="00D32C0A" w:rsidRPr="00A10DD5">
        <w:rPr>
          <w:rFonts w:ascii="Times New Roman" w:hAnsi="Times New Roman" w:cs="Times New Roman"/>
          <w:sz w:val="28"/>
          <w:szCs w:val="28"/>
        </w:rPr>
        <w:t xml:space="preserve"> </w:t>
      </w:r>
      <w:r w:rsidRPr="00A10DD5">
        <w:rPr>
          <w:rFonts w:ascii="Times New Roman" w:hAnsi="Times New Roman" w:cs="Times New Roman"/>
          <w:sz w:val="28"/>
          <w:szCs w:val="28"/>
        </w:rPr>
        <w:t>держит золотые яблоки из сада Гесперид.</w:t>
      </w:r>
      <w:r w:rsidRPr="00A10DD5">
        <w:t xml:space="preserve"> </w:t>
      </w:r>
      <w:r w:rsidRPr="00A10DD5">
        <w:rPr>
          <w:rFonts w:ascii="Times New Roman" w:hAnsi="Times New Roman" w:cs="Times New Roman"/>
          <w:sz w:val="28"/>
          <w:szCs w:val="28"/>
        </w:rPr>
        <w:t>Согласно мифу, эти три яблока Атлант подарил Гераклу в благодарность за спасение своих дочерей от разбойников.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BD">
        <w:rPr>
          <w:rFonts w:ascii="Times New Roman" w:hAnsi="Times New Roman" w:cs="Times New Roman"/>
          <w:sz w:val="28"/>
          <w:szCs w:val="28"/>
        </w:rPr>
        <w:t>В искусстве его подвиги служили сюжетами для фресок, а фигура была особенно привлекательна для скульпторов.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BD">
        <w:rPr>
          <w:rFonts w:ascii="Times New Roman" w:hAnsi="Times New Roman" w:cs="Times New Roman"/>
          <w:sz w:val="28"/>
          <w:szCs w:val="28"/>
        </w:rPr>
        <w:t>В качестве героя Геракл (Геркулес) символизирует самоосвобождение личности в поисках бессмертия, искупление грехов и проступков страданием и героической борьбой.</w:t>
      </w:r>
      <w:r w:rsidRPr="00B81EBD">
        <w:t xml:space="preserve"> </w:t>
      </w:r>
      <w:r w:rsidRPr="00B81EBD">
        <w:rPr>
          <w:rFonts w:ascii="Times New Roman" w:hAnsi="Times New Roman" w:cs="Times New Roman"/>
          <w:sz w:val="28"/>
          <w:szCs w:val="28"/>
        </w:rPr>
        <w:t>Он оставался эталоном физической силы, человеческой мощи и одновременно образцом благородства, вершителем двенадцати великих подвигов.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Геракл при</w:t>
      </w:r>
      <w:r w:rsidRPr="00B81EBD">
        <w:rPr>
          <w:rFonts w:ascii="Times New Roman" w:hAnsi="Times New Roman" w:cs="Times New Roman"/>
          <w:sz w:val="28"/>
          <w:szCs w:val="28"/>
        </w:rPr>
        <w:t xml:space="preserve">сутствовал рядом с образом Петра </w:t>
      </w:r>
      <w:r w:rsidR="00D32C0A">
        <w:rPr>
          <w:rFonts w:ascii="Times New Roman" w:hAnsi="Times New Roman" w:cs="Times New Roman"/>
          <w:sz w:val="28"/>
          <w:szCs w:val="28"/>
        </w:rPr>
        <w:t xml:space="preserve">Великого </w:t>
      </w:r>
      <w:r w:rsidRPr="00B81EBD">
        <w:rPr>
          <w:rFonts w:ascii="Times New Roman" w:hAnsi="Times New Roman" w:cs="Times New Roman"/>
          <w:sz w:val="28"/>
          <w:szCs w:val="28"/>
        </w:rPr>
        <w:t>на протяже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F7603A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>бурной деятель</w:t>
      </w:r>
      <w:r w:rsidRPr="00B81EBD">
        <w:rPr>
          <w:rFonts w:ascii="Times New Roman" w:hAnsi="Times New Roman" w:cs="Times New Roman"/>
          <w:sz w:val="28"/>
          <w:szCs w:val="28"/>
        </w:rPr>
        <w:t>ности</w:t>
      </w:r>
      <w:r w:rsidR="00274C8C">
        <w:rPr>
          <w:rFonts w:ascii="Times New Roman" w:hAnsi="Times New Roman" w:cs="Times New Roman"/>
          <w:sz w:val="28"/>
          <w:szCs w:val="28"/>
        </w:rPr>
        <w:t xml:space="preserve"> императора</w:t>
      </w:r>
      <w:r w:rsidRPr="00B81EBD">
        <w:rPr>
          <w:rFonts w:ascii="Times New Roman" w:hAnsi="Times New Roman" w:cs="Times New Roman"/>
          <w:sz w:val="28"/>
          <w:szCs w:val="28"/>
        </w:rPr>
        <w:t>.</w:t>
      </w:r>
      <w:r w:rsidRPr="00B81EBD">
        <w:t xml:space="preserve"> </w:t>
      </w:r>
      <w:r w:rsidRPr="00B81EBD">
        <w:rPr>
          <w:rFonts w:ascii="Times New Roman" w:hAnsi="Times New Roman" w:cs="Times New Roman"/>
          <w:sz w:val="28"/>
          <w:szCs w:val="28"/>
        </w:rPr>
        <w:t>Полтавская битва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считал</w:t>
      </w:r>
      <w:r w:rsidR="00F760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D32C0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наибо</w:t>
      </w:r>
      <w:r w:rsidRPr="00B81EBD">
        <w:rPr>
          <w:rFonts w:ascii="Times New Roman" w:hAnsi="Times New Roman" w:cs="Times New Roman"/>
          <w:sz w:val="28"/>
          <w:szCs w:val="28"/>
        </w:rPr>
        <w:t>лее блистательной победой. В честь этого события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BD">
        <w:rPr>
          <w:rFonts w:ascii="Times New Roman" w:hAnsi="Times New Roman" w:cs="Times New Roman"/>
          <w:sz w:val="28"/>
          <w:szCs w:val="28"/>
        </w:rPr>
        <w:t xml:space="preserve">отчеканены медали, где на лицевой стороне был изображен царь Петр, а на оборотной – Геракл с дубиной в руках. Лицевая </w:t>
      </w:r>
      <w:r>
        <w:rPr>
          <w:rFonts w:ascii="Times New Roman" w:hAnsi="Times New Roman" w:cs="Times New Roman"/>
          <w:sz w:val="28"/>
          <w:szCs w:val="28"/>
        </w:rPr>
        <w:t xml:space="preserve">сторона содержала </w:t>
      </w:r>
      <w:r w:rsidRPr="00B81EBD">
        <w:rPr>
          <w:rFonts w:ascii="Times New Roman" w:hAnsi="Times New Roman" w:cs="Times New Roman"/>
          <w:sz w:val="28"/>
          <w:szCs w:val="28"/>
        </w:rPr>
        <w:t xml:space="preserve">строку из «Метаморфоз» </w:t>
      </w:r>
      <w:proofErr w:type="spellStart"/>
      <w:r w:rsidRPr="00B81EBD">
        <w:rPr>
          <w:rFonts w:ascii="Times New Roman" w:hAnsi="Times New Roman" w:cs="Times New Roman"/>
          <w:sz w:val="28"/>
          <w:szCs w:val="28"/>
        </w:rPr>
        <w:t>Публия</w:t>
      </w:r>
      <w:proofErr w:type="spellEnd"/>
      <w:r w:rsidRPr="00B81EBD">
        <w:rPr>
          <w:rFonts w:ascii="Times New Roman" w:hAnsi="Times New Roman" w:cs="Times New Roman"/>
          <w:sz w:val="28"/>
          <w:szCs w:val="28"/>
        </w:rPr>
        <w:t xml:space="preserve"> Овидия </w:t>
      </w:r>
      <w:proofErr w:type="spellStart"/>
      <w:r w:rsidRPr="00B81EBD">
        <w:rPr>
          <w:rFonts w:ascii="Times New Roman" w:hAnsi="Times New Roman" w:cs="Times New Roman"/>
          <w:sz w:val="28"/>
          <w:szCs w:val="28"/>
        </w:rPr>
        <w:t>Назона</w:t>
      </w:r>
      <w:proofErr w:type="spellEnd"/>
      <w:r w:rsidRPr="00B81EBD">
        <w:rPr>
          <w:rFonts w:ascii="Times New Roman" w:hAnsi="Times New Roman" w:cs="Times New Roman"/>
          <w:sz w:val="28"/>
          <w:szCs w:val="28"/>
        </w:rPr>
        <w:t xml:space="preserve"> HIC HONOR IN NOBIS INVIDIOSVS ERIT – </w:t>
      </w:r>
      <w:r w:rsidRPr="00F7603A">
        <w:rPr>
          <w:rFonts w:ascii="Times New Roman" w:hAnsi="Times New Roman" w:cs="Times New Roman"/>
          <w:sz w:val="28"/>
          <w:szCs w:val="28"/>
        </w:rPr>
        <w:t>«Нам позавидуют в сей славе»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Флора </w:t>
      </w:r>
      <w:r>
        <w:rPr>
          <w:rFonts w:ascii="Times New Roman" w:hAnsi="Times New Roman" w:cs="Times New Roman"/>
          <w:sz w:val="28"/>
          <w:szCs w:val="28"/>
        </w:rPr>
        <w:t>— древнеримская</w:t>
      </w:r>
      <w:r w:rsidRPr="00A10DD5">
        <w:rPr>
          <w:rFonts w:ascii="Times New Roman" w:hAnsi="Times New Roman" w:cs="Times New Roman"/>
          <w:sz w:val="28"/>
          <w:szCs w:val="28"/>
        </w:rPr>
        <w:t xml:space="preserve"> богиня цветов, р</w:t>
      </w:r>
      <w:r>
        <w:rPr>
          <w:rFonts w:ascii="Times New Roman" w:hAnsi="Times New Roman" w:cs="Times New Roman"/>
          <w:sz w:val="28"/>
          <w:szCs w:val="28"/>
        </w:rPr>
        <w:t>асцвета, весны и полевых плодов,</w:t>
      </w:r>
      <w:r w:rsidR="00D32C0A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69717C">
        <w:t xml:space="preserve"> </w:t>
      </w:r>
      <w:r w:rsidRPr="00B204D0">
        <w:rPr>
          <w:rFonts w:ascii="Times New Roman" w:hAnsi="Times New Roman" w:cs="Times New Roman"/>
          <w:sz w:val="28"/>
          <w:szCs w:val="28"/>
        </w:rPr>
        <w:t xml:space="preserve">отождествлялась с греческой богиней (нимфой) </w:t>
      </w:r>
      <w:proofErr w:type="spellStart"/>
      <w:r w:rsidRPr="00B204D0">
        <w:rPr>
          <w:rFonts w:ascii="Times New Roman" w:hAnsi="Times New Roman" w:cs="Times New Roman"/>
          <w:sz w:val="28"/>
          <w:szCs w:val="28"/>
        </w:rPr>
        <w:t>Хлоридой</w:t>
      </w:r>
      <w:proofErr w:type="spellEnd"/>
      <w:r w:rsidRPr="00B204D0">
        <w:rPr>
          <w:rFonts w:ascii="Times New Roman" w:hAnsi="Times New Roman" w:cs="Times New Roman"/>
          <w:sz w:val="28"/>
          <w:szCs w:val="28"/>
        </w:rPr>
        <w:t xml:space="preserve">.  По легенде в Флору, грудь которой источала цветы, распространявшиеся по окрестностям, превратилась земляная нимфа Хлорида, преследуемая богом западного ветра </w:t>
      </w:r>
      <w:proofErr w:type="spellStart"/>
      <w:r w:rsidRPr="00B204D0">
        <w:rPr>
          <w:rFonts w:ascii="Times New Roman" w:hAnsi="Times New Roman" w:cs="Times New Roman"/>
          <w:sz w:val="28"/>
          <w:szCs w:val="28"/>
        </w:rPr>
        <w:t>Фавонием</w:t>
      </w:r>
      <w:proofErr w:type="spellEnd"/>
      <w:r w:rsidR="00274C8C">
        <w:rPr>
          <w:rFonts w:ascii="Times New Roman" w:hAnsi="Times New Roman" w:cs="Times New Roman"/>
          <w:sz w:val="28"/>
          <w:szCs w:val="28"/>
        </w:rPr>
        <w:t>,</w:t>
      </w:r>
      <w:r w:rsidRPr="00B204D0">
        <w:rPr>
          <w:rFonts w:ascii="Times New Roman" w:hAnsi="Times New Roman" w:cs="Times New Roman"/>
          <w:sz w:val="28"/>
          <w:szCs w:val="28"/>
        </w:rPr>
        <w:t xml:space="preserve"> который соответствовал древнеримскому Зефиру. </w:t>
      </w:r>
      <w:r w:rsidRPr="0069717C">
        <w:rPr>
          <w:rFonts w:ascii="Times New Roman" w:hAnsi="Times New Roman" w:cs="Times New Roman"/>
          <w:sz w:val="28"/>
          <w:szCs w:val="28"/>
        </w:rPr>
        <w:t xml:space="preserve">В честь Флоры в Древнем Риме регулярно устраивались празднества — </w:t>
      </w:r>
      <w:proofErr w:type="spellStart"/>
      <w:r w:rsidRPr="0069717C">
        <w:rPr>
          <w:rFonts w:ascii="Times New Roman" w:hAnsi="Times New Roman" w:cs="Times New Roman"/>
          <w:sz w:val="28"/>
          <w:szCs w:val="28"/>
        </w:rPr>
        <w:t>Флоралии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 xml:space="preserve">Многие художники рисовали реальных женщин в образе этой богини. В частности, имеется несколько портретов дочерей Петра I в образе Флоры работы французского художника Луи </w:t>
      </w:r>
      <w:proofErr w:type="spellStart"/>
      <w:r w:rsidRPr="0069717C">
        <w:rPr>
          <w:rFonts w:ascii="Times New Roman" w:hAnsi="Times New Roman" w:cs="Times New Roman"/>
          <w:sz w:val="28"/>
          <w:szCs w:val="28"/>
        </w:rPr>
        <w:t>Каравака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Pr="00DA40B5">
        <w:rPr>
          <w:rFonts w:ascii="Times New Roman" w:hAnsi="Times New Roman" w:cs="Times New Roman"/>
          <w:sz w:val="28"/>
          <w:szCs w:val="28"/>
        </w:rPr>
        <w:t>еизменным оставался атрибут античной богини – нежные розы, символ чистоты, красоты и вечно возобновляемой жизни.</w:t>
      </w:r>
    </w:p>
    <w:p w:rsidR="001B23A7" w:rsidRDefault="001B23A7" w:rsidP="001B23A7">
      <w:pPr>
        <w:rPr>
          <w:rFonts w:ascii="Times New Roman" w:hAnsi="Times New Roman" w:cs="Times New Roman"/>
          <w:sz w:val="28"/>
          <w:szCs w:val="28"/>
        </w:rPr>
      </w:pPr>
    </w:p>
    <w:p w:rsidR="00D32C0A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38">
        <w:rPr>
          <w:rFonts w:ascii="Times New Roman" w:hAnsi="Times New Roman" w:cs="Times New Roman"/>
          <w:sz w:val="28"/>
          <w:szCs w:val="28"/>
        </w:rPr>
        <w:t xml:space="preserve">Страстью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r w:rsidRPr="00D12A38">
        <w:rPr>
          <w:rFonts w:ascii="Times New Roman" w:hAnsi="Times New Roman" w:cs="Times New Roman"/>
          <w:sz w:val="28"/>
          <w:szCs w:val="28"/>
        </w:rPr>
        <w:t>Разумовского была ботаника, которой он всерьез занимался, создав прекрасные коллекции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CD2">
        <w:rPr>
          <w:rFonts w:ascii="Times New Roman" w:hAnsi="Times New Roman" w:cs="Times New Roman"/>
          <w:sz w:val="28"/>
          <w:szCs w:val="28"/>
        </w:rPr>
        <w:t xml:space="preserve">В своем московском имении Алексей Кириллович хранил экспонаты со всех концов света. Он лично оплачивал многие научные экспедиции по бескрайним просторам Российской империи и в различные экзотические страны, откуда ему доставлялись новые экземпляры для его уникальной коллекции. Так, в 1803 году А.К. Разумовский помог профессору </w:t>
      </w:r>
      <w:proofErr w:type="spellStart"/>
      <w:r w:rsidRPr="007F6CD2">
        <w:rPr>
          <w:rFonts w:ascii="Times New Roman" w:hAnsi="Times New Roman" w:cs="Times New Roman"/>
          <w:sz w:val="28"/>
          <w:szCs w:val="28"/>
        </w:rPr>
        <w:t>Лангсдорфу</w:t>
      </w:r>
      <w:proofErr w:type="spellEnd"/>
      <w:r w:rsidRPr="007F6CD2">
        <w:rPr>
          <w:rFonts w:ascii="Times New Roman" w:hAnsi="Times New Roman" w:cs="Times New Roman"/>
          <w:sz w:val="28"/>
          <w:szCs w:val="28"/>
        </w:rPr>
        <w:t xml:space="preserve"> определиться на корабль капитана Крузенштерна, который отправлялся в кругосветное плавание. Из этого путешествия ученый привез множество экзотических семян и диковинных растений, редкие минералы, всевозможные таинственные раритеты и сакральные артефакты. По слухам, граф с их помощью хотел проникнуть в тайны всего сущего, открыть все тайны мира и заглянуть в бездны мироздания.</w:t>
      </w:r>
      <w:r w:rsidRPr="007F6CD2">
        <w:rPr>
          <w:rFonts w:ascii="Times New Roman" w:hAnsi="Times New Roman" w:cs="Times New Roman"/>
          <w:sz w:val="28"/>
          <w:szCs w:val="28"/>
        </w:rPr>
        <w:br/>
      </w:r>
      <w:r w:rsidRPr="006E7967">
        <w:rPr>
          <w:rFonts w:ascii="Times New Roman" w:hAnsi="Times New Roman" w:cs="Times New Roman"/>
          <w:sz w:val="24"/>
          <w:szCs w:val="24"/>
        </w:rPr>
        <w:t>Источник:</w:t>
      </w:r>
    </w:p>
    <w:p w:rsidR="001B23A7" w:rsidRPr="006E796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67">
        <w:rPr>
          <w:rFonts w:ascii="Times New Roman" w:hAnsi="Times New Roman" w:cs="Times New Roman"/>
          <w:sz w:val="24"/>
          <w:szCs w:val="24"/>
        </w:rPr>
        <w:t>И.Г. Сергиевская. Москва романтическая.</w:t>
      </w:r>
      <w:r w:rsidR="00D32C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32C0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3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C0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D32C0A">
        <w:rPr>
          <w:rFonts w:ascii="Times New Roman" w:hAnsi="Times New Roman" w:cs="Times New Roman"/>
          <w:sz w:val="24"/>
          <w:szCs w:val="24"/>
        </w:rPr>
        <w:t>, 2012. – 606.</w:t>
      </w:r>
    </w:p>
    <w:p w:rsidR="001B23A7" w:rsidRPr="00AA5BBF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D2">
        <w:rPr>
          <w:rFonts w:ascii="Times New Roman" w:hAnsi="Times New Roman" w:cs="Times New Roman"/>
          <w:sz w:val="28"/>
          <w:szCs w:val="28"/>
        </w:rPr>
        <w:br/>
      </w:r>
      <w:r w:rsidRPr="00AA5BBF">
        <w:rPr>
          <w:rFonts w:ascii="Times New Roman" w:hAnsi="Times New Roman" w:cs="Times New Roman"/>
          <w:b/>
          <w:sz w:val="28"/>
          <w:szCs w:val="28"/>
        </w:rPr>
        <w:t>Классицизм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XVIII века на смену пышному, яркому барокко пришел строгий и величественный классицизм. Для классицизма характерны ясность форм, простота и в то же время монументальность, утверждавшие мощь и силу государства, ценность человеческой личности. В его основе лежит обращение к законам классической архитектуры Греции и Рима. Классицизм предусматривал строгую симметричность планировки, выделение главных частей здания, четкость горизонтальных и вертикальных линий.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BF">
        <w:rPr>
          <w:rFonts w:ascii="Times New Roman" w:hAnsi="Times New Roman" w:cs="Times New Roman"/>
          <w:b/>
          <w:sz w:val="28"/>
          <w:szCs w:val="28"/>
        </w:rPr>
        <w:t>Скульптурные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стали неотъемлемой частью создаваемых садово-парковых</w:t>
      </w:r>
      <w:r w:rsidR="00111111">
        <w:rPr>
          <w:rFonts w:ascii="Times New Roman" w:hAnsi="Times New Roman" w:cs="Times New Roman"/>
          <w:sz w:val="28"/>
          <w:szCs w:val="28"/>
        </w:rPr>
        <w:t xml:space="preserve"> ворот и</w:t>
      </w:r>
      <w:r>
        <w:rPr>
          <w:rFonts w:ascii="Times New Roman" w:hAnsi="Times New Roman" w:cs="Times New Roman"/>
          <w:sz w:val="28"/>
          <w:szCs w:val="28"/>
        </w:rPr>
        <w:t xml:space="preserve"> арок, возводимых в память о победах русского оружия.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других видах искусства, в скульптуре первой половины </w:t>
      </w:r>
      <w:r w:rsidRPr="0053580D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господствовал</w:t>
      </w:r>
      <w:r w:rsidR="00C337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барокко, во второй половине – классицизм.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портретной живописью распространение в </w:t>
      </w:r>
      <w:r w:rsidRPr="0053580D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 получил</w:t>
      </w:r>
      <w:r w:rsidR="00C337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графика, мозаика, пейзаж и особенно картины на исторические и мифологические сюжеты.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53580D">
        <w:rPr>
          <w:rFonts w:ascii="Times New Roman" w:hAnsi="Times New Roman" w:cs="Times New Roman"/>
          <w:sz w:val="24"/>
          <w:szCs w:val="24"/>
        </w:rPr>
        <w:t xml:space="preserve">История России: </w:t>
      </w:r>
      <w:r w:rsidR="00D32C0A">
        <w:rPr>
          <w:rFonts w:ascii="Times New Roman" w:hAnsi="Times New Roman" w:cs="Times New Roman"/>
          <w:sz w:val="24"/>
          <w:szCs w:val="24"/>
        </w:rPr>
        <w:t>у</w:t>
      </w:r>
      <w:r w:rsidRPr="0053580D">
        <w:rPr>
          <w:rFonts w:ascii="Times New Roman" w:hAnsi="Times New Roman" w:cs="Times New Roman"/>
          <w:sz w:val="24"/>
          <w:szCs w:val="24"/>
        </w:rPr>
        <w:t xml:space="preserve">чебник. – 2-е изд., </w:t>
      </w:r>
      <w:proofErr w:type="spellStart"/>
      <w:r w:rsidRPr="0053580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35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80D">
        <w:rPr>
          <w:rFonts w:ascii="Times New Roman" w:hAnsi="Times New Roman" w:cs="Times New Roman"/>
          <w:sz w:val="24"/>
          <w:szCs w:val="24"/>
        </w:rPr>
        <w:t xml:space="preserve"> и доп. / А.С. Орлов, В.А. Георгиев, Н.Г. Георги</w:t>
      </w:r>
      <w:r>
        <w:rPr>
          <w:rFonts w:ascii="Times New Roman" w:hAnsi="Times New Roman" w:cs="Times New Roman"/>
          <w:sz w:val="24"/>
          <w:szCs w:val="24"/>
        </w:rPr>
        <w:t>ева, Т.А. Сивохина, стр.184-185.</w:t>
      </w:r>
    </w:p>
    <w:p w:rsidR="001B23A7" w:rsidRDefault="001B23A7" w:rsidP="001B2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3A7" w:rsidRPr="00121B32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b/>
          <w:sz w:val="28"/>
          <w:szCs w:val="28"/>
        </w:rPr>
        <w:t xml:space="preserve">Образ </w:t>
      </w:r>
      <w:r w:rsidRPr="00121B3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изображение, порядок, способ, метод</w:t>
      </w:r>
      <w:r w:rsidR="00D32C0A">
        <w:rPr>
          <w:rFonts w:ascii="Times New Roman" w:hAnsi="Times New Roman" w:cs="Times New Roman"/>
          <w:sz w:val="28"/>
          <w:szCs w:val="28"/>
        </w:rPr>
        <w:t>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b/>
          <w:sz w:val="28"/>
          <w:szCs w:val="28"/>
        </w:rPr>
        <w:t>Образ жизни</w:t>
      </w:r>
      <w:r w:rsidRPr="00121B32">
        <w:rPr>
          <w:rFonts w:ascii="Times New Roman" w:hAnsi="Times New Roman" w:cs="Times New Roman"/>
          <w:sz w:val="28"/>
          <w:szCs w:val="28"/>
        </w:rPr>
        <w:t xml:space="preserve"> — устоявшиеся формы индивидуальной, групповой жизни и деятельности людей, характеризующие особенности их общения, поведения и склада мышления в различных сферах.</w:t>
      </w:r>
    </w:p>
    <w:p w:rsidR="001B23A7" w:rsidRPr="005D582B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2B">
        <w:rPr>
          <w:rFonts w:ascii="Times New Roman" w:hAnsi="Times New Roman" w:cs="Times New Roman"/>
          <w:sz w:val="28"/>
          <w:szCs w:val="28"/>
        </w:rPr>
        <w:t>Основными парамет</w:t>
      </w:r>
      <w:r>
        <w:rPr>
          <w:rFonts w:ascii="Times New Roman" w:hAnsi="Times New Roman" w:cs="Times New Roman"/>
          <w:sz w:val="28"/>
          <w:szCs w:val="28"/>
        </w:rPr>
        <w:t xml:space="preserve">рами образа жизни являются труд, </w:t>
      </w:r>
      <w:r w:rsidRPr="005D582B">
        <w:rPr>
          <w:rFonts w:ascii="Times New Roman" w:hAnsi="Times New Roman" w:cs="Times New Roman"/>
          <w:sz w:val="28"/>
          <w:szCs w:val="28"/>
        </w:rPr>
        <w:t>быт, общественно-политическая и культурная деятельность людей, а также различные поведенческие привычки и проявления.</w:t>
      </w:r>
    </w:p>
    <w:p w:rsidR="001B23A7" w:rsidRPr="005D582B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2B">
        <w:rPr>
          <w:rFonts w:ascii="Times New Roman" w:hAnsi="Times New Roman" w:cs="Times New Roman"/>
          <w:sz w:val="28"/>
          <w:szCs w:val="28"/>
        </w:rPr>
        <w:t>Образ жизни человека — главный фактор, определяющий его здоровье.</w:t>
      </w:r>
    </w:p>
    <w:p w:rsidR="001B23A7" w:rsidRPr="005D582B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 w:rsidRPr="004E123E">
        <w:rPr>
          <w:rFonts w:ascii="Times New Roman" w:hAnsi="Times New Roman" w:cs="Times New Roman"/>
          <w:sz w:val="28"/>
          <w:szCs w:val="28"/>
        </w:rPr>
        <w:t xml:space="preserve">в образе жизни </w:t>
      </w:r>
      <w:r>
        <w:rPr>
          <w:rFonts w:ascii="Times New Roman" w:hAnsi="Times New Roman" w:cs="Times New Roman"/>
          <w:sz w:val="28"/>
          <w:szCs w:val="28"/>
        </w:rPr>
        <w:t>выделяют четыре категории:</w:t>
      </w:r>
      <w:r w:rsidRPr="005D582B">
        <w:rPr>
          <w:rFonts w:ascii="Times New Roman" w:hAnsi="Times New Roman" w:cs="Times New Roman"/>
          <w:sz w:val="28"/>
          <w:szCs w:val="28"/>
        </w:rPr>
        <w:t xml:space="preserve"> экономическую </w:t>
      </w:r>
      <w:r w:rsidR="00111111">
        <w:rPr>
          <w:rFonts w:ascii="Times New Roman" w:hAnsi="Times New Roman" w:cs="Times New Roman"/>
          <w:sz w:val="28"/>
          <w:szCs w:val="28"/>
        </w:rPr>
        <w:t>(</w:t>
      </w:r>
      <w:r w:rsidRPr="005D582B">
        <w:rPr>
          <w:rFonts w:ascii="Times New Roman" w:hAnsi="Times New Roman" w:cs="Times New Roman"/>
          <w:sz w:val="28"/>
          <w:szCs w:val="28"/>
        </w:rPr>
        <w:t>уровень жизни</w:t>
      </w:r>
      <w:r w:rsidR="00111111">
        <w:rPr>
          <w:rFonts w:ascii="Times New Roman" w:hAnsi="Times New Roman" w:cs="Times New Roman"/>
          <w:sz w:val="28"/>
          <w:szCs w:val="28"/>
        </w:rPr>
        <w:t>)</w:t>
      </w:r>
      <w:r w:rsidRPr="005D582B">
        <w:rPr>
          <w:rFonts w:ascii="Times New Roman" w:hAnsi="Times New Roman" w:cs="Times New Roman"/>
          <w:sz w:val="28"/>
          <w:szCs w:val="28"/>
        </w:rPr>
        <w:t xml:space="preserve">, социологическую </w:t>
      </w:r>
      <w:r w:rsidR="00111111">
        <w:rPr>
          <w:rFonts w:ascii="Times New Roman" w:hAnsi="Times New Roman" w:cs="Times New Roman"/>
          <w:sz w:val="28"/>
          <w:szCs w:val="28"/>
        </w:rPr>
        <w:t>(</w:t>
      </w:r>
      <w:r w:rsidRPr="005D582B">
        <w:rPr>
          <w:rFonts w:ascii="Times New Roman" w:hAnsi="Times New Roman" w:cs="Times New Roman"/>
          <w:sz w:val="28"/>
          <w:szCs w:val="28"/>
        </w:rPr>
        <w:t>качество жизни</w:t>
      </w:r>
      <w:r w:rsidR="00111111">
        <w:rPr>
          <w:rFonts w:ascii="Times New Roman" w:hAnsi="Times New Roman" w:cs="Times New Roman"/>
          <w:sz w:val="28"/>
          <w:szCs w:val="28"/>
        </w:rPr>
        <w:t>)</w:t>
      </w:r>
      <w:r w:rsidRPr="005D582B">
        <w:rPr>
          <w:rFonts w:ascii="Times New Roman" w:hAnsi="Times New Roman" w:cs="Times New Roman"/>
          <w:sz w:val="28"/>
          <w:szCs w:val="28"/>
        </w:rPr>
        <w:t xml:space="preserve">, социально-психологическую </w:t>
      </w:r>
      <w:r w:rsidR="00111111">
        <w:rPr>
          <w:rFonts w:ascii="Times New Roman" w:hAnsi="Times New Roman" w:cs="Times New Roman"/>
          <w:sz w:val="28"/>
          <w:szCs w:val="28"/>
        </w:rPr>
        <w:t>(</w:t>
      </w:r>
      <w:r w:rsidRPr="005D582B">
        <w:rPr>
          <w:rFonts w:ascii="Times New Roman" w:hAnsi="Times New Roman" w:cs="Times New Roman"/>
          <w:sz w:val="28"/>
          <w:szCs w:val="28"/>
        </w:rPr>
        <w:t>стиль жизни</w:t>
      </w:r>
      <w:r w:rsidR="00111111">
        <w:rPr>
          <w:rFonts w:ascii="Times New Roman" w:hAnsi="Times New Roman" w:cs="Times New Roman"/>
          <w:sz w:val="28"/>
          <w:szCs w:val="28"/>
        </w:rPr>
        <w:t>)</w:t>
      </w:r>
      <w:r w:rsidRPr="005D582B">
        <w:rPr>
          <w:rFonts w:ascii="Times New Roman" w:hAnsi="Times New Roman" w:cs="Times New Roman"/>
          <w:sz w:val="28"/>
          <w:szCs w:val="28"/>
        </w:rPr>
        <w:t xml:space="preserve"> и социально-э</w:t>
      </w:r>
      <w:r>
        <w:rPr>
          <w:rFonts w:ascii="Times New Roman" w:hAnsi="Times New Roman" w:cs="Times New Roman"/>
          <w:sz w:val="28"/>
          <w:szCs w:val="28"/>
        </w:rPr>
        <w:t xml:space="preserve">кономическую </w:t>
      </w:r>
      <w:r w:rsidR="001111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уклад жизни</w:t>
      </w:r>
      <w:r w:rsidR="001111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3A7" w:rsidRPr="005D582B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b/>
          <w:sz w:val="28"/>
          <w:szCs w:val="28"/>
        </w:rPr>
        <w:t>Уклад жизни</w:t>
      </w:r>
      <w:r w:rsidRPr="005D582B">
        <w:rPr>
          <w:rFonts w:ascii="Times New Roman" w:hAnsi="Times New Roman" w:cs="Times New Roman"/>
          <w:sz w:val="28"/>
          <w:szCs w:val="28"/>
        </w:rPr>
        <w:t xml:space="preserve"> —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людей, который определяется</w:t>
      </w:r>
      <w:r w:rsidR="00D32C0A">
        <w:rPr>
          <w:rFonts w:ascii="Times New Roman" w:hAnsi="Times New Roman" w:cs="Times New Roman"/>
          <w:sz w:val="28"/>
          <w:szCs w:val="28"/>
        </w:rPr>
        <w:t xml:space="preserve"> </w:t>
      </w:r>
      <w:r w:rsidRPr="005D582B">
        <w:rPr>
          <w:rFonts w:ascii="Times New Roman" w:hAnsi="Times New Roman" w:cs="Times New Roman"/>
          <w:sz w:val="28"/>
          <w:szCs w:val="28"/>
        </w:rPr>
        <w:t>характером собственности на средства производства</w:t>
      </w:r>
      <w:r w:rsidR="00D32C0A">
        <w:rPr>
          <w:rFonts w:ascii="Times New Roman" w:hAnsi="Times New Roman" w:cs="Times New Roman"/>
          <w:sz w:val="28"/>
          <w:szCs w:val="28"/>
        </w:rPr>
        <w:t xml:space="preserve">, </w:t>
      </w:r>
      <w:r w:rsidRPr="005D582B">
        <w:rPr>
          <w:rFonts w:ascii="Times New Roman" w:hAnsi="Times New Roman" w:cs="Times New Roman"/>
          <w:sz w:val="28"/>
          <w:szCs w:val="28"/>
        </w:rPr>
        <w:t>политическими, экономическими, социальными отношениями</w:t>
      </w:r>
      <w:r w:rsidR="00D32C0A">
        <w:rPr>
          <w:rFonts w:ascii="Times New Roman" w:hAnsi="Times New Roman" w:cs="Times New Roman"/>
          <w:sz w:val="28"/>
          <w:szCs w:val="28"/>
        </w:rPr>
        <w:t xml:space="preserve">, </w:t>
      </w:r>
      <w:r w:rsidRPr="005D582B">
        <w:rPr>
          <w:rFonts w:ascii="Times New Roman" w:hAnsi="Times New Roman" w:cs="Times New Roman"/>
          <w:sz w:val="28"/>
          <w:szCs w:val="28"/>
        </w:rPr>
        <w:t>ведущей идеологией и т. д.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23">
        <w:rPr>
          <w:rFonts w:ascii="Times New Roman" w:hAnsi="Times New Roman" w:cs="Times New Roman"/>
          <w:b/>
          <w:sz w:val="28"/>
          <w:szCs w:val="28"/>
        </w:rPr>
        <w:t xml:space="preserve">Стиль жизни </w:t>
      </w:r>
      <w:r w:rsidRPr="005D582B">
        <w:rPr>
          <w:rFonts w:ascii="Times New Roman" w:hAnsi="Times New Roman" w:cs="Times New Roman"/>
          <w:sz w:val="28"/>
          <w:szCs w:val="28"/>
        </w:rPr>
        <w:t xml:space="preserve">— совокупность образцов поведения индивида или группы </w:t>
      </w:r>
      <w:r w:rsidRPr="004E123E">
        <w:rPr>
          <w:rFonts w:ascii="Times New Roman" w:hAnsi="Times New Roman" w:cs="Times New Roman"/>
          <w:sz w:val="28"/>
          <w:szCs w:val="28"/>
        </w:rPr>
        <w:t>в соответствии с их биологическими, общественными и эмоциональными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82B">
        <w:rPr>
          <w:rFonts w:ascii="Times New Roman" w:hAnsi="Times New Roman" w:cs="Times New Roman"/>
          <w:sz w:val="28"/>
          <w:szCs w:val="28"/>
        </w:rPr>
        <w:t>организация рабочего и свободного времени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D582B">
        <w:rPr>
          <w:rFonts w:ascii="Times New Roman" w:hAnsi="Times New Roman" w:cs="Times New Roman"/>
          <w:sz w:val="28"/>
          <w:szCs w:val="28"/>
        </w:rPr>
        <w:t>устройство быта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D582B">
        <w:rPr>
          <w:rFonts w:ascii="Times New Roman" w:hAnsi="Times New Roman" w:cs="Times New Roman"/>
          <w:sz w:val="28"/>
          <w:szCs w:val="28"/>
        </w:rPr>
        <w:t>манеры поведения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D582B">
        <w:rPr>
          <w:rFonts w:ascii="Times New Roman" w:hAnsi="Times New Roman" w:cs="Times New Roman"/>
          <w:sz w:val="28"/>
          <w:szCs w:val="28"/>
        </w:rPr>
        <w:t>ценностные предпочтения, вкусы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3A7" w:rsidRDefault="001B23A7" w:rsidP="001B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3A7" w:rsidRPr="004B7AC1" w:rsidRDefault="001B23A7" w:rsidP="001B2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3A7" w:rsidRDefault="001B23A7" w:rsidP="001B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A7" w:rsidRDefault="001B23A7" w:rsidP="001B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A7" w:rsidRDefault="001B23A7" w:rsidP="001B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5A1" w:rsidRDefault="00BD1B06"/>
    <w:sectPr w:rsidR="00E1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7"/>
    <w:rsid w:val="000F5A5B"/>
    <w:rsid w:val="00111111"/>
    <w:rsid w:val="001B23A7"/>
    <w:rsid w:val="00274C8C"/>
    <w:rsid w:val="00396446"/>
    <w:rsid w:val="004D623C"/>
    <w:rsid w:val="00B119F1"/>
    <w:rsid w:val="00B66ACA"/>
    <w:rsid w:val="00BD1B06"/>
    <w:rsid w:val="00C33730"/>
    <w:rsid w:val="00D32C0A"/>
    <w:rsid w:val="00DA7207"/>
    <w:rsid w:val="00DB6623"/>
    <w:rsid w:val="00F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602C-E68C-443B-91DD-7F93BDF2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Гончарова Александра Николаевна</cp:lastModifiedBy>
  <cp:revision>6</cp:revision>
  <dcterms:created xsi:type="dcterms:W3CDTF">2022-06-01T10:57:00Z</dcterms:created>
  <dcterms:modified xsi:type="dcterms:W3CDTF">2022-07-01T11:48:00Z</dcterms:modified>
</cp:coreProperties>
</file>